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F43FF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58068C"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b/>
          <w:color w:val="58068C"/>
          <w:sz w:val="42"/>
          <w:szCs w:val="42"/>
        </w:rPr>
        <w:t>Moyu</w:t>
      </w:r>
      <w:proofErr w:type="spellEnd"/>
      <w:r>
        <w:rPr>
          <w:rFonts w:ascii="Times New Roman" w:eastAsia="Times New Roman" w:hAnsi="Times New Roman" w:cs="Times New Roman"/>
          <w:b/>
          <w:color w:val="58068C"/>
          <w:sz w:val="42"/>
          <w:szCs w:val="42"/>
        </w:rPr>
        <w:t xml:space="preserve"> Zhang</w:t>
      </w:r>
    </w:p>
    <w:p w14:paraId="51782A3D" w14:textId="77777777" w:rsidR="00920181" w:rsidRDefault="00920181" w:rsidP="00920181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0181">
        <w:rPr>
          <w:rFonts w:ascii="Times New Roman" w:eastAsia="Times New Roman" w:hAnsi="Times New Roman" w:cs="Times New Roman"/>
          <w:sz w:val="20"/>
          <w:szCs w:val="20"/>
        </w:rPr>
        <w:t>W.W. Wright Education Building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Room 3072, </w:t>
      </w:r>
      <w:r w:rsidRPr="00920181">
        <w:rPr>
          <w:rFonts w:ascii="Times New Roman" w:eastAsia="Times New Roman" w:hAnsi="Times New Roman" w:cs="Times New Roman"/>
          <w:sz w:val="20"/>
          <w:szCs w:val="20"/>
        </w:rPr>
        <w:t>201 N. Rose Avenue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20181">
        <w:rPr>
          <w:rFonts w:ascii="Times New Roman" w:eastAsia="Times New Roman" w:hAnsi="Times New Roman" w:cs="Times New Roman"/>
          <w:sz w:val="20"/>
          <w:szCs w:val="20"/>
        </w:rPr>
        <w:t>Bloomington, IN 47405</w:t>
      </w:r>
    </w:p>
    <w:p w14:paraId="00000003" w14:textId="73CB24C0" w:rsidR="00AF43FF" w:rsidRDefault="00000000" w:rsidP="00920181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Tel: (+1) </w:t>
      </w:r>
      <w:r w:rsidR="00920181" w:rsidRPr="00920181">
        <w:rPr>
          <w:rFonts w:ascii="Times New Roman" w:eastAsia="Times New Roman" w:hAnsi="Times New Roman" w:cs="Times New Roman"/>
          <w:sz w:val="20"/>
          <w:szCs w:val="20"/>
        </w:rPr>
        <w:t>(812) 856-8099</w:t>
      </w:r>
      <w:r w:rsidR="0092018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Email: </w:t>
      </w:r>
      <w:r w:rsidR="00920181">
        <w:rPr>
          <w:rFonts w:ascii="Times New Roman" w:eastAsia="Times New Roman" w:hAnsi="Times New Roman" w:cs="Times New Roman"/>
          <w:sz w:val="20"/>
          <w:szCs w:val="20"/>
        </w:rPr>
        <w:t>molzhang@iu.edu</w:t>
      </w:r>
    </w:p>
    <w:p w14:paraId="00000004" w14:textId="77777777" w:rsidR="00AF43FF" w:rsidRDefault="00AF43FF">
      <w:pPr>
        <w:tabs>
          <w:tab w:val="left" w:pos="42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14:paraId="00000005" w14:textId="77777777" w:rsidR="00AF43FF" w:rsidRDefault="00000000">
      <w:pPr>
        <w:pBdr>
          <w:bottom w:val="single" w:sz="6" w:space="1" w:color="000000"/>
        </w:pBdr>
        <w:tabs>
          <w:tab w:val="left" w:pos="426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6" w14:textId="77777777" w:rsidR="00AF43FF" w:rsidRDefault="00000000" w:rsidP="004273D4">
      <w:pPr>
        <w:tabs>
          <w:tab w:val="left" w:pos="4260"/>
        </w:tabs>
        <w:spacing w:line="276" w:lineRule="auto"/>
        <w:jc w:val="distribute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Ph.D. Science Education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Sep. 2017 - Present</w:t>
      </w:r>
    </w:p>
    <w:p w14:paraId="00000007" w14:textId="77777777" w:rsidR="00AF43FF" w:rsidRDefault="00000000">
      <w:pPr>
        <w:tabs>
          <w:tab w:val="left" w:pos="4260"/>
        </w:tabs>
        <w:spacing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New York University, New York, USA</w:t>
      </w:r>
    </w:p>
    <w:p w14:paraId="00000008" w14:textId="77777777" w:rsidR="00AF43FF" w:rsidRDefault="00000000" w:rsidP="004273D4">
      <w:pPr>
        <w:tabs>
          <w:tab w:val="left" w:pos="4260"/>
        </w:tabs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M.S. Physics Education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Sep. 2014 - Jun. 2017</w:t>
      </w:r>
    </w:p>
    <w:p w14:paraId="00000009" w14:textId="77777777" w:rsidR="00AF43FF" w:rsidRDefault="00000000">
      <w:pPr>
        <w:tabs>
          <w:tab w:val="left" w:pos="4260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Beijing Normal University, Beijing, China</w:t>
      </w:r>
    </w:p>
    <w:p w14:paraId="0000000A" w14:textId="77777777" w:rsidR="00AF43FF" w:rsidRDefault="00000000" w:rsidP="004273D4">
      <w:pPr>
        <w:tabs>
          <w:tab w:val="left" w:pos="4260"/>
        </w:tabs>
        <w:spacing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B.S. Physics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Sep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2010 - Jun. 2014</w:t>
      </w:r>
    </w:p>
    <w:p w14:paraId="0000000B" w14:textId="77777777" w:rsidR="00AF43FF" w:rsidRDefault="00000000">
      <w:pPr>
        <w:tabs>
          <w:tab w:val="left" w:pos="4260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Beijing Normal University, Beijing, China</w:t>
      </w:r>
    </w:p>
    <w:p w14:paraId="0000000C" w14:textId="77777777" w:rsidR="00AF43FF" w:rsidRDefault="00AF43FF">
      <w:pPr>
        <w:tabs>
          <w:tab w:val="left" w:pos="4260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0D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Interests</w:t>
      </w:r>
    </w:p>
    <w:p w14:paraId="0000000E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Teacher Education, Teacher Professional Development, Science Education, Care-based Education, Transformative Activist Stance, Indigenous Knowledge Theory, Care Theory, Equity, Belongingness</w:t>
      </w:r>
    </w:p>
    <w:p w14:paraId="0000000F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10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Teaching Experiences</w:t>
      </w:r>
    </w:p>
    <w:p w14:paraId="00000011" w14:textId="77777777" w:rsidR="00AF43FF" w:rsidRDefault="00000000" w:rsidP="004273D4">
      <w:pPr>
        <w:spacing w:before="40"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Science in Our Lives: Water and Sustainability 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Undergraduate)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Fall, 2021                                                                                             </w:t>
      </w:r>
    </w:p>
    <w:p w14:paraId="00000012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Science Experiences in the Elementary School I(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Graduate)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Fall, 2022</w:t>
      </w:r>
    </w:p>
    <w:p w14:paraId="00000013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Science Experiences in the Elementary School II(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Graduate)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Fall, 2022</w:t>
      </w:r>
    </w:p>
    <w:p w14:paraId="00000014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Transformative Studio (in-service science teacher professional development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workshop)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Summer, 2019</w:t>
      </w:r>
    </w:p>
    <w:p w14:paraId="00000015" w14:textId="51710EDA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After-school Program</w:t>
      </w:r>
      <w:r>
        <w:rPr>
          <w:rFonts w:ascii="Gungsuh" w:eastAsia="Gungsuh" w:hAnsi="Gungsuh" w:cs="Gungsuh"/>
          <w:sz w:val="22"/>
          <w:szCs w:val="22"/>
        </w:rPr>
        <w:t xml:space="preserve"> </w:t>
      </w:r>
      <w:r w:rsidRPr="004273D4">
        <w:rPr>
          <w:rFonts w:ascii="Times New Roman" w:eastAsia="Times New Roman" w:hAnsi="Times New Roman" w:cs="Times New Roman"/>
          <w:sz w:val="22"/>
          <w:szCs w:val="22"/>
        </w:rPr>
        <w:t xml:space="preserve">at NYU </w:t>
      </w:r>
      <w:r w:rsidRPr="004273D4">
        <w:rPr>
          <w:rFonts w:ascii="SimSun" w:eastAsia="SimSun" w:hAnsi="SimSun" w:cs="SimSun" w:hint="eastAsia"/>
          <w:sz w:val="22"/>
          <w:szCs w:val="22"/>
        </w:rPr>
        <w:t>（</w:t>
      </w:r>
      <w:r w:rsidRPr="004273D4">
        <w:rPr>
          <w:rFonts w:ascii="Times New Roman" w:eastAsia="Times New Roman" w:hAnsi="Times New Roman" w:cs="Times New Roman"/>
          <w:sz w:val="22"/>
          <w:szCs w:val="22"/>
        </w:rPr>
        <w:t>Young Investigator Workshop, 4th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5</w:t>
      </w:r>
      <w:r w:rsidRPr="004273D4">
        <w:rPr>
          <w:rFonts w:ascii="Times New Roman" w:eastAsia="Times New Roman" w:hAnsi="Times New Roman" w:cs="Times New Roman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grades). </w:t>
      </w:r>
    </w:p>
    <w:p w14:paraId="00000016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Teaching Assistant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2018, 2019</w:t>
      </w:r>
    </w:p>
    <w:p w14:paraId="00000017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Instructor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2022</w:t>
      </w:r>
    </w:p>
    <w:p w14:paraId="00000018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Teaching Assistant at NYU:</w:t>
      </w:r>
    </w:p>
    <w:p w14:paraId="00000019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Approaches to Qualitative Inquiry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Graduate)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Fall, 2023</w:t>
      </w:r>
    </w:p>
    <w:p w14:paraId="0000001A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Proseminar for Doctoral Students in Teaching and Learning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Graduate)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Fall, 2023</w:t>
      </w:r>
    </w:p>
    <w:p w14:paraId="0000001B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Educating Students with Disabilities in Middle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Clhd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Adole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Settings (Graduate</w:t>
      </w:r>
      <w:r>
        <w:rPr>
          <w:rFonts w:ascii="SimSun" w:eastAsia="SimSun" w:hAnsi="SimSun" w:cs="SimSun"/>
          <w:sz w:val="22"/>
          <w:szCs w:val="22"/>
        </w:rPr>
        <w:t>）</w:t>
      </w:r>
      <w:r>
        <w:rPr>
          <w:rFonts w:ascii="Gungsuh" w:eastAsia="Gungsuh" w:hAnsi="Gungsuh" w:cs="Gungsuh"/>
          <w:sz w:val="22"/>
          <w:szCs w:val="22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Fall, 2023</w:t>
      </w:r>
    </w:p>
    <w:p w14:paraId="0000001C" w14:textId="77777777" w:rsidR="00AF43FF" w:rsidRDefault="00000000" w:rsidP="004273D4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Science Experiences in The Elementary School I 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Graduate)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Fall, 2018, 2019, 2020, 2021 </w:t>
      </w:r>
    </w:p>
    <w:p w14:paraId="0000001D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Science Experiences in The Elementary School II 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Graduate)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Fall, 2018, 2019, 2020, 2021 </w:t>
      </w:r>
    </w:p>
    <w:p w14:paraId="0000001E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Science in Our Lives: The Microbe!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Undergraduate)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Spring, 2019, 2020, 2021</w:t>
      </w:r>
    </w:p>
    <w:p w14:paraId="0000001F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Science in Our Lives: Human Health and Diseases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Undergraduate)   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Spring, 2019, 2020, 2021</w:t>
      </w:r>
    </w:p>
    <w:p w14:paraId="00000020" w14:textId="77777777" w:rsidR="00AF43FF" w:rsidRDefault="00AF43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21" w14:textId="77777777" w:rsidR="00AF43F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Internship Teaching:</w:t>
      </w:r>
    </w:p>
    <w:p w14:paraId="00000022" w14:textId="77777777" w:rsidR="00AF43FF" w:rsidRDefault="00000000" w:rsidP="00427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High School Physics Teaching in No.19 Public School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 Beijing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2014</w:t>
      </w:r>
    </w:p>
    <w:p w14:paraId="00000023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High School Math Teacher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Lingshi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Education, Beijing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2014 - 2016</w:t>
      </w:r>
    </w:p>
    <w:p w14:paraId="00000024" w14:textId="77777777" w:rsidR="00AF43FF" w:rsidRDefault="00000000">
      <w:pPr>
        <w:numPr>
          <w:ilvl w:val="0"/>
          <w:numId w:val="1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only female lecturer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Lingshi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Education</w:t>
      </w:r>
    </w:p>
    <w:p w14:paraId="00000025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High School Math Teacher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Tigu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Online Education, Beijing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2012 - 2015</w:t>
      </w:r>
    </w:p>
    <w:p w14:paraId="00000026" w14:textId="77777777" w:rsidR="00AF43FF" w:rsidRDefault="00000000">
      <w:pPr>
        <w:numPr>
          <w:ilvl w:val="0"/>
          <w:numId w:val="1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Developed more than 100 online courses for 7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>-9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grade math</w:t>
      </w:r>
    </w:p>
    <w:p w14:paraId="00000027" w14:textId="77777777" w:rsidR="00AF43FF" w:rsidRDefault="00000000" w:rsidP="004273D4">
      <w:pPr>
        <w:spacing w:before="40"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Summer Camp Leader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Jiaxiang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International School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California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Summer,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2019</w:t>
      </w:r>
    </w:p>
    <w:p w14:paraId="00000028" w14:textId="77777777" w:rsidR="00AF43FF" w:rsidRDefault="00000000">
      <w:pPr>
        <w:numPr>
          <w:ilvl w:val="0"/>
          <w:numId w:val="1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Co-design the Summer Camp English Class for multilevel English language learners (4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>-9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grade students)</w:t>
      </w:r>
    </w:p>
    <w:p w14:paraId="00000029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Teaching Certificate</w:t>
      </w:r>
    </w:p>
    <w:p w14:paraId="0000002A" w14:textId="77777777" w:rsidR="00AF43FF" w:rsidRDefault="00000000" w:rsidP="004273D4">
      <w:pPr>
        <w:spacing w:before="40"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High-school Physics National Teaching Certificate, China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2014</w:t>
      </w:r>
    </w:p>
    <w:p w14:paraId="0000002B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r0osyl9jz04u" w:colFirst="0" w:colLast="0"/>
      <w:bookmarkEnd w:id="1"/>
    </w:p>
    <w:p w14:paraId="0000002C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Publications (Peer-reviewed)</w:t>
      </w:r>
    </w:p>
    <w:p w14:paraId="0000002D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Sabouri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., Naidoo, K. (In Press). Learning about learning: A framework for co-authoring theory-practice tools for analyzing learning and teaching. In Adam Devitt (Eds.),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Cultivating Dialogue, Language, and Literacy in Teacher Education, </w:t>
      </w:r>
      <w:r>
        <w:rPr>
          <w:rFonts w:ascii="Times New Roman" w:eastAsia="Times New Roman" w:hAnsi="Times New Roman" w:cs="Times New Roman"/>
          <w:sz w:val="22"/>
          <w:szCs w:val="22"/>
        </w:rPr>
        <w:t>Vernon Press</w:t>
      </w:r>
    </w:p>
    <w:p w14:paraId="0000002E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2F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>., Devitt, A. (Under Review). Advancing design-based pedagogy using theme of ‘presence’ for STEM teachers using robotics</w:t>
      </w:r>
    </w:p>
    <w:p w14:paraId="00000030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1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(Under Review). Deficit or Asset-based views? Problematizing the dichotomic views in understanding international science teacher candidates in the U.S.</w:t>
      </w:r>
    </w:p>
    <w:p w14:paraId="00000032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3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Luo, Y.,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&amp; 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(2018).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Kexue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gainian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zhuanbian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jiaoxue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xinshiye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insilu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[The new perspective and understanding of scientific concepts in transforming teaching]. Beijing: 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Journal of Educational Studies</w:t>
      </w:r>
      <w:r>
        <w:rPr>
          <w:rFonts w:ascii="Times New Roman" w:eastAsia="Times New Roman" w:hAnsi="Times New Roman" w:cs="Times New Roman"/>
          <w:sz w:val="22"/>
          <w:szCs w:val="22"/>
        </w:rPr>
        <w:t>, (2), 49-54.</w:t>
      </w:r>
    </w:p>
    <w:p w14:paraId="00000034" w14:textId="77777777" w:rsidR="00AF43FF" w:rsidRDefault="00AF43F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5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Li, X., Guo, W., Huang, H., Chen, T.,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Wang, Y. (2014). Synthesis and photocatalytic properties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CuO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nanostructures. 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Journal of nanoscience and nanotechnology</w:t>
      </w:r>
      <w:r>
        <w:rPr>
          <w:rFonts w:ascii="Times New Roman" w:eastAsia="Times New Roman" w:hAnsi="Times New Roman" w:cs="Times New Roman"/>
          <w:sz w:val="22"/>
          <w:szCs w:val="22"/>
        </w:rPr>
        <w:t>, 14(5), 3428-3432.</w:t>
      </w:r>
    </w:p>
    <w:p w14:paraId="00000036" w14:textId="77777777" w:rsidR="00AF43FF" w:rsidRDefault="00AF43F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7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Conferences</w:t>
      </w:r>
    </w:p>
    <w:p w14:paraId="00000038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(Accepted). Deficit or Asset-based views? Problematizing the dichotomic views in understanding international science teacher candidates in the U.S. [Paper presentation]. National Association for Research in Science Teaching (NARST) Conference 2024, Denver, United States.</w:t>
      </w:r>
    </w:p>
    <w:p w14:paraId="00000039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A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Devitt, A.,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(2023).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Advancing design-based pedagogy using theme of ‘presence’ for STEM teachers using robotics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[Paper presentation]. National Association for Research in Science Teaching (NARST) Conference 2023, Chicago, United States.</w:t>
      </w:r>
    </w:p>
    <w:p w14:paraId="0000003B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C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(2021).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Engaging International Emerging Teachers in Coauthoring Tools through a TAS Framework </w:t>
      </w:r>
      <w:r>
        <w:rPr>
          <w:rFonts w:ascii="Times New Roman" w:eastAsia="Times New Roman" w:hAnsi="Times New Roman" w:cs="Times New Roman"/>
          <w:sz w:val="22"/>
          <w:szCs w:val="22"/>
        </w:rPr>
        <w:t>[Paper presentation]. National Association for Research in Science Teaching (NARST) Conference 2021, Online.</w:t>
      </w:r>
    </w:p>
    <w:p w14:paraId="0000003D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3E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Sabouri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(2021).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Co-authorship aimed at developing tools for activist views of teaching-learning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[Paper presentation]. American Association of Colleges for teacher Education (AACTE) Conference 2021, Online.</w:t>
      </w:r>
    </w:p>
    <w:p w14:paraId="0000003F" w14:textId="77777777" w:rsidR="00AF43FF" w:rsidRDefault="00AF43F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0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Sabouri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(2020).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Co-authorship aimed at developing tools for activist views of teaching-learning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[Paper presentation accepted but canceled due to COVID-19]. American Educational Research Association (AERA) Conference 2020.</w:t>
      </w:r>
    </w:p>
    <w:p w14:paraId="00000041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2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Sabouri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>. Ma, W. (2019). Designing Theory/Practice-Based Tools for Analyzing Learning in Educational Environments [Paper presentation]. National Association for Research in Science Teaching (NARST) Conference 2019, Baltimore, United States.</w:t>
      </w:r>
    </w:p>
    <w:p w14:paraId="00000043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4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Ma, W.,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Sabouri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(2019).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Understanding Students’ Dialogic Learning Experience in an Emergent Transformative Science Classroom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[Poster]. National Association for Research in Science Teaching (NARST) Conference 2019, Baltimore, United States.</w:t>
      </w:r>
    </w:p>
    <w:p w14:paraId="00000045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6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Sabouri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P.,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Zhang, 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Ma, W. (2019).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Theory-Based Design of Tools for Analyzing Learning in Educational Environments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[Paper Presentation]. American Educational Research Association (AERA) Conference 2019, Toronto, Canada.</w:t>
      </w:r>
    </w:p>
    <w:p w14:paraId="00000047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8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(2016). Performance assessment of scientific reasoning competence in written tests of high school physics [Paper Presentation].  The East Asia Scientific Education Conference (EASE) Conference 2016, Tokyo, Japan.</w:t>
      </w:r>
    </w:p>
    <w:p w14:paraId="00000049" w14:textId="77777777" w:rsidR="00AF43FF" w:rsidRDefault="00AF43FF">
      <w:pPr>
        <w:spacing w:before="4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4A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Zhang, 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(2015). Thinking Differently about conceptual change from a postcolonial perspective [Paper Presentation]. The East Asia Scientific Education Conference (EASE) Conference 2016, Beijing, China</w:t>
      </w:r>
    </w:p>
    <w:p w14:paraId="0000004B" w14:textId="77777777" w:rsidR="00AF43FF" w:rsidRDefault="00AF43FF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4C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Research Experiences</w:t>
      </w:r>
    </w:p>
    <w:p w14:paraId="0000004D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Learning about Learning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Sep. 2018 – Present</w:t>
      </w:r>
    </w:p>
    <w:p w14:paraId="0000004E" w14:textId="77777777" w:rsidR="00AF43F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Co-PI, IPR-FY2019-3562</w:t>
      </w:r>
    </w:p>
    <w:p w14:paraId="0000004F" w14:textId="77777777" w:rsidR="00AF43F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Our research interest lies in co-authoring theory-based tools with teacher candidates to analyze learners’ learning. We demonstrate the theoretical lens that views teachers and learners as agentive transformers, and how a Transformative Activist Stance (TAS) can lead to ontological, educative, and catalytic transformations.</w:t>
      </w:r>
    </w:p>
    <w:p w14:paraId="00000050" w14:textId="77777777" w:rsidR="00AF43F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Co-design the </w:t>
      </w:r>
      <w:r>
        <w:rPr>
          <w:rFonts w:ascii="Times New Roman" w:eastAsia="Times New Roman" w:hAnsi="Times New Roman" w:cs="Times New Roman"/>
          <w:sz w:val="22"/>
          <w:szCs w:val="22"/>
        </w:rPr>
        <w:t>conceptual framework.</w:t>
      </w:r>
    </w:p>
    <w:p w14:paraId="00000051" w14:textId="77777777" w:rsidR="00AF43F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Co-author tools with teacher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candidates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a semester-long pedagogy course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from 2018 to 2022.</w:t>
      </w:r>
    </w:p>
    <w:p w14:paraId="00000052" w14:textId="77777777" w:rsidR="00AF43F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Developing an integrated framework to empower International Science Teachers Candidates (I</w:t>
      </w:r>
      <w:r>
        <w:rPr>
          <w:rFonts w:ascii="Times New Roman" w:eastAsia="Times New Roman" w:hAnsi="Times New Roman" w:cs="Times New Roman"/>
          <w:sz w:val="22"/>
          <w:szCs w:val="22"/>
        </w:rPr>
        <w:t>STC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s) (Dissertation theme)</w:t>
      </w:r>
    </w:p>
    <w:p w14:paraId="00000053" w14:textId="77777777" w:rsidR="00AF43FF" w:rsidRDefault="00000000">
      <w:pPr>
        <w:spacing w:before="4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The Advanced Innovation Research Program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Mar. 2016 - May. 2017</w:t>
      </w:r>
    </w:p>
    <w:p w14:paraId="00000054" w14:textId="77777777" w:rsidR="00AF43F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Supported by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Beijing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Advanced Innovation Center for Future Education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(2.7 million U.S. dollars for 9 subjects).</w:t>
      </w:r>
    </w:p>
    <w:p w14:paraId="00000055" w14:textId="77777777" w:rsidR="00AF43F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research project aims to develop an innovative Expert Think Tank and a Web-based Interactive Teaching Platform for grades 7-12 students in Beijing, with plans for nationwide expansion. This Expert Think Tank and Platform will significantly promote educational equity in China, ensuring that all students can receive high-quality teaching and learning interactions.</w:t>
      </w:r>
    </w:p>
    <w:p w14:paraId="00000056" w14:textId="26DF4BD2" w:rsidR="00AF43F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Our research team focused on two main tasks: (1)</w:t>
      </w:r>
      <w:r w:rsidR="004273D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Development of an assessment framework for physics competencies; (2)</w:t>
      </w:r>
      <w:r w:rsidR="004273D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Conducted pre-tests with over 200 participants and analyzed data using Item Response Theory (IRT) through SPSS to refine the framework</w:t>
      </w:r>
    </w:p>
    <w:p w14:paraId="00000057" w14:textId="77777777" w:rsidR="00AF43F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Assembled a professional team comprising 50+ physics teachers, each with over 20 years of teaching experience, to create instructional videos addressing difficulties within each competency. Produced over 2,000 videos covering each competency category within the framework. </w:t>
      </w:r>
    </w:p>
    <w:p w14:paraId="00000058" w14:textId="26D60E0B" w:rsidR="00AF43F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Performance Assessment of Scientific Reasoning Competence among High School Students (Master's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thesis)   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</w:t>
      </w:r>
      <w:r w:rsidR="004273D4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Nov. 2015 -Nov. 2016</w:t>
      </w:r>
    </w:p>
    <w:p w14:paraId="00000059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Theoretical framework: Lawson’s (1978) Classroom Test of Scientific Reasoning (LCTSR)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Greeno’s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Problem-solving model</w:t>
      </w:r>
    </w:p>
    <w:p w14:paraId="0000005A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Methodology: Item Response Theory (IRT). I conducted a Rasch model test to differentiate the levels of students’ scientific reasoning in learning physics</w:t>
      </w:r>
    </w:p>
    <w:p w14:paraId="0000005B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Method: Developing and conducting a Scientific Reasoning test for High-school physics in the pre-test (sample size: 58) and two rounds of confirmatory tests (sample size: 63 and 317, respectively)</w:t>
      </w:r>
    </w:p>
    <w:p w14:paraId="0000005C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Finding: Developing a six-level framework for scientific reasoning competency in physics problem-solving</w:t>
      </w:r>
    </w:p>
    <w:p w14:paraId="0000005D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Curriculum Innovation Program for High School Physics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Mar. 2015 - Mar. 2016</w:t>
      </w:r>
    </w:p>
    <w:p w14:paraId="0000005E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Organized physics disciplinary reform workshops for 8 public high schools in Beijing, assisting high school teachers in developing innovative physics teaching methods based on learning progression theory.</w:t>
      </w:r>
    </w:p>
    <w:p w14:paraId="0000005F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Administered experimental teaching sessions and collected data.</w:t>
      </w:r>
    </w:p>
    <w:p w14:paraId="00000060" w14:textId="77777777" w:rsidR="00AF43FF" w:rsidRDefault="00000000">
      <w:pPr>
        <w:numPr>
          <w:ilvl w:val="0"/>
          <w:numId w:val="2"/>
        </w:numPr>
        <w:spacing w:line="276" w:lineRule="auto"/>
        <w:ind w:left="50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Utilized RASCH Model to make statistical analysis and modeling</w:t>
      </w:r>
    </w:p>
    <w:p w14:paraId="00000061" w14:textId="77777777" w:rsidR="00AF43FF" w:rsidRDefault="00AF43F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2" w14:textId="77777777" w:rsidR="00AF43FF" w:rsidRDefault="00000000">
      <w:pPr>
        <w:pBdr>
          <w:bottom w:val="single" w:sz="6" w:space="1" w:color="000000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Grants/Awards/Fellowships</w:t>
      </w:r>
    </w:p>
    <w:p w14:paraId="00000063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Teaching &amp; Learning PhD Professional Development Grant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2021, 2023</w:t>
      </w:r>
    </w:p>
    <w:p w14:paraId="00000064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Steinhardt Research &amp; Travel Fund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2023</w:t>
      </w:r>
    </w:p>
    <w:p w14:paraId="00000065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NARST Graduate Student Committee Scholarship Fund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2023</w:t>
      </w:r>
    </w:p>
    <w:p w14:paraId="00000066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NYU Competitive Professional Reimbursement (CPR) Grant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2023</w:t>
      </w:r>
    </w:p>
    <w:p w14:paraId="00000067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NYU Steinhardt Fellowship                                                                                                  2017-2021</w:t>
      </w:r>
    </w:p>
    <w:p w14:paraId="00000068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Advanced Innovation Research Fellowship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2016, 2017</w:t>
      </w:r>
    </w:p>
    <w:p w14:paraId="00000069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BNU International Conference Travel Fund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2016</w:t>
      </w:r>
    </w:p>
    <w:p w14:paraId="0000006A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BNU Excellent Graduate Student Award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2015, 2016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06B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Winner of Toshiba International Teaching Competition (Scholarship for 5-day Tokyo trip, invest visitor for the workshop in Toshiba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Company)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2014</w:t>
      </w:r>
    </w:p>
    <w:p w14:paraId="0000006C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First-class honor of National Educational Technology and Teaching Methods Competition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2013</w:t>
      </w:r>
    </w:p>
    <w:p w14:paraId="0000006D" w14:textId="77777777" w:rsidR="00AF43FF" w:rsidRDefault="00000000" w:rsidP="004273D4">
      <w:pPr>
        <w:numPr>
          <w:ilvl w:val="0"/>
          <w:numId w:val="1"/>
        </w:numPr>
        <w:spacing w:line="276" w:lineRule="auto"/>
        <w:ind w:left="504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National College Student Entrepreneurship Fellowship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2012, 2013, 2014</w:t>
      </w:r>
    </w:p>
    <w:p w14:paraId="0000006E" w14:textId="77777777" w:rsidR="00AF43FF" w:rsidRDefault="00AF43FF">
      <w:pPr>
        <w:pBdr>
          <w:bottom w:val="single" w:sz="6" w:space="1" w:color="000000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6F" w14:textId="77777777" w:rsidR="00AF43FF" w:rsidRDefault="00000000">
      <w:pPr>
        <w:pBdr>
          <w:bottom w:val="single" w:sz="6" w:space="1" w:color="000000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Service</w:t>
      </w:r>
    </w:p>
    <w:p w14:paraId="00000070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Program Committee as Co-Coordinator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for NARST Strand 3: Science Teaching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2024</w:t>
      </w:r>
    </w:p>
    <w:p w14:paraId="00000071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Adjunct Professor at NYU Steinhardt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2021, 2022</w:t>
      </w:r>
    </w:p>
    <w:p w14:paraId="00000072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Lab manager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at NYU Steinhardt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Jhumki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Basu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STEME Education and Research Center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2021, 2022</w:t>
      </w:r>
    </w:p>
    <w:p w14:paraId="00000073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Student Union Vice President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of Physics Department, BNU      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2011, 2012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</w:p>
    <w:p w14:paraId="00000074" w14:textId="77777777" w:rsidR="00AF43FF" w:rsidRDefault="00000000" w:rsidP="004273D4">
      <w:pPr>
        <w:spacing w:line="276" w:lineRule="auto"/>
        <w:jc w:val="distribute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Invited Lecturer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at Yang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Fengjuan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Physics Academy, Beijing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2016</w:t>
      </w:r>
    </w:p>
    <w:p w14:paraId="00000075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Reviewer Experience:</w:t>
      </w:r>
    </w:p>
    <w:p w14:paraId="00000076" w14:textId="77777777" w:rsidR="00AF43F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Journal of Cultural Studies of Science Education (CSSE) Reviewer</w:t>
      </w:r>
    </w:p>
    <w:p w14:paraId="00000077" w14:textId="77777777" w:rsidR="00AF43F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American Educational Research Association (AERA) Conference reviewer                          </w:t>
      </w:r>
    </w:p>
    <w:p w14:paraId="00000078" w14:textId="77777777" w:rsidR="00AF43F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National Association for Research in Science Teaching (NARST) Conference reviewer</w:t>
      </w:r>
    </w:p>
    <w:p w14:paraId="0000007A" w14:textId="0C4C6F29" w:rsidR="00AF43FF" w:rsidRPr="004273D4" w:rsidRDefault="00000000" w:rsidP="004273D4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International Conference of the Learning Sciences (ICLS) Conference reviewer</w:t>
      </w:r>
    </w:p>
    <w:p w14:paraId="0000007B" w14:textId="77777777" w:rsidR="00AF43FF" w:rsidRDefault="00000000">
      <w:pPr>
        <w:pBdr>
          <w:bottom w:val="single" w:sz="6" w:space="1" w:color="000000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Skills</w:t>
      </w:r>
    </w:p>
    <w:p w14:paraId="0000007C" w14:textId="77777777" w:rsidR="00AF43FF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Software skills: MS Office, SPSS, Qualtrics,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nVivo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STATA, R, Python (NLP model)</w:t>
      </w:r>
    </w:p>
    <w:sectPr w:rsidR="00AF4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26EB" w14:textId="77777777" w:rsidR="00FF22AA" w:rsidRDefault="00FF22AA">
      <w:r>
        <w:separator/>
      </w:r>
    </w:p>
  </w:endnote>
  <w:endnote w:type="continuationSeparator" w:id="0">
    <w:p w14:paraId="3E293926" w14:textId="77777777" w:rsidR="00FF22AA" w:rsidRDefault="00F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AF43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7F" w14:textId="77777777" w:rsidR="00AF43FF" w:rsidRDefault="00AF43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  <w:p w14:paraId="00000080" w14:textId="77777777" w:rsidR="00AF43FF" w:rsidRDefault="00AF43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60C7451D" w:rsidR="00AF43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73D4">
      <w:rPr>
        <w:noProof/>
        <w:color w:val="000000"/>
      </w:rPr>
      <w:t>2</w:t>
    </w:r>
    <w:r>
      <w:rPr>
        <w:color w:val="000000"/>
      </w:rPr>
      <w:fldChar w:fldCharType="end"/>
    </w:r>
  </w:p>
  <w:p w14:paraId="00000082" w14:textId="77777777" w:rsidR="00AF43FF" w:rsidRDefault="00AF43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</w:rPr>
    </w:pPr>
  </w:p>
  <w:p w14:paraId="00000083" w14:textId="77777777" w:rsidR="00AF43FF" w:rsidRDefault="00AF43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292F" w14:textId="77777777" w:rsidR="004273D4" w:rsidRDefault="0042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3542" w14:textId="77777777" w:rsidR="00FF22AA" w:rsidRDefault="00FF22AA">
      <w:r>
        <w:separator/>
      </w:r>
    </w:p>
  </w:footnote>
  <w:footnote w:type="continuationSeparator" w:id="0">
    <w:p w14:paraId="527C36BB" w14:textId="77777777" w:rsidR="00FF22AA" w:rsidRDefault="00FF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77777777" w:rsidR="00AF43FF" w:rsidRDefault="00AF43FF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A87A" w14:textId="77777777" w:rsidR="004273D4" w:rsidRDefault="0042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4526" w14:textId="77777777" w:rsidR="004273D4" w:rsidRDefault="0042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169B"/>
    <w:multiLevelType w:val="multilevel"/>
    <w:tmpl w:val="CA04A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6C6BA1"/>
    <w:multiLevelType w:val="multilevel"/>
    <w:tmpl w:val="92F68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7D3791"/>
    <w:multiLevelType w:val="multilevel"/>
    <w:tmpl w:val="D11A91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695916"/>
    <w:multiLevelType w:val="multilevel"/>
    <w:tmpl w:val="F78EA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6458693">
    <w:abstractNumId w:val="1"/>
  </w:num>
  <w:num w:numId="2" w16cid:durableId="332954430">
    <w:abstractNumId w:val="3"/>
  </w:num>
  <w:num w:numId="3" w16cid:durableId="826479836">
    <w:abstractNumId w:val="2"/>
  </w:num>
  <w:num w:numId="4" w16cid:durableId="91370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FF"/>
    <w:rsid w:val="004273D4"/>
    <w:rsid w:val="00673763"/>
    <w:rsid w:val="00741321"/>
    <w:rsid w:val="00920181"/>
    <w:rsid w:val="00AF43FF"/>
    <w:rsid w:val="00E171F2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C2197"/>
  <w15:docId w15:val="{46FDB157-7CBF-3E42-91F4-BFABE3DE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27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3D4"/>
  </w:style>
  <w:style w:type="paragraph" w:styleId="Footer">
    <w:name w:val="footer"/>
    <w:basedOn w:val="Normal"/>
    <w:link w:val="FooterChar"/>
    <w:uiPriority w:val="99"/>
    <w:unhideWhenUsed/>
    <w:rsid w:val="00427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pFXKB9wM4aIxU7YZ6U0dRvqQCA==">AMUW2mVXrS+3NhhU6ZZCMmtD35ufU3jrh5FS7Rza0WfGfNM1Um5MO7KKJ7+cTFvCwkqEqRxEaQy4B0dNFV7XPK0TgKkOu6p1ZNzmzIacD3mNeR8MD8/vC6/+6ryMWr6gR/BFs5YB4gQOHBqfc4rkmk4HTtPK0K1JgCgnFrkO9MzS6KrNeic+UXL02rM7Us9zuE6MZDHfnpzH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Molly Zhang</cp:lastModifiedBy>
  <cp:revision>2</cp:revision>
  <dcterms:created xsi:type="dcterms:W3CDTF">2024-08-16T15:51:00Z</dcterms:created>
  <dcterms:modified xsi:type="dcterms:W3CDTF">2024-08-16T15:51:00Z</dcterms:modified>
</cp:coreProperties>
</file>