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72" w:lineRule="auto"/>
      </w:pPr>
      <w:r>
        <w:rPr/>
        <w:t>Promotion,</w:t>
      </w:r>
      <w:r>
        <w:rPr>
          <w:spacing w:val="-10"/>
        </w:rPr>
        <w:t> </w:t>
      </w:r>
      <w:r>
        <w:rPr/>
        <w:t>Tenure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Contracts</w:t>
      </w:r>
      <w:r>
        <w:rPr>
          <w:spacing w:val="-11"/>
        </w:rPr>
        <w:t> </w:t>
      </w:r>
      <w:r>
        <w:rPr/>
        <w:t>Committee End of Year Report</w:t>
      </w:r>
    </w:p>
    <w:p>
      <w:pPr>
        <w:pStyle w:val="BodyText"/>
        <w:spacing w:before="188"/>
        <w:ind w:left="0"/>
        <w:rPr>
          <w:b/>
        </w:rPr>
      </w:pPr>
    </w:p>
    <w:p>
      <w:pPr>
        <w:pStyle w:val="BodyText"/>
      </w:pPr>
      <w:r>
        <w:rPr/>
        <w:t>Date:</w:t>
      </w:r>
      <w:r>
        <w:rPr>
          <w:spacing w:val="-8"/>
        </w:rPr>
        <w:t> </w:t>
      </w:r>
      <w:r>
        <w:rPr/>
        <w:t>April</w:t>
      </w:r>
      <w:r>
        <w:rPr>
          <w:spacing w:val="-3"/>
        </w:rPr>
        <w:t> </w:t>
      </w:r>
      <w:r>
        <w:rPr/>
        <w:t>8,</w:t>
      </w:r>
      <w:r>
        <w:rPr>
          <w:spacing w:val="-6"/>
        </w:rPr>
        <w:t> </w:t>
      </w:r>
      <w:r>
        <w:rPr>
          <w:spacing w:val="-4"/>
        </w:rPr>
        <w:t>2020</w:t>
      </w:r>
    </w:p>
    <w:p>
      <w:pPr>
        <w:pStyle w:val="BodyText"/>
        <w:ind w:left="0"/>
      </w:pPr>
    </w:p>
    <w:p>
      <w:pPr>
        <w:pStyle w:val="BodyText"/>
        <w:spacing w:before="92"/>
        <w:ind w:left="0"/>
      </w:pPr>
    </w:p>
    <w:p>
      <w:pPr>
        <w:pStyle w:val="BodyText"/>
      </w:pPr>
      <w:r>
        <w:rPr/>
        <w:t>Committee</w:t>
      </w:r>
      <w:r>
        <w:rPr>
          <w:spacing w:val="-7"/>
        </w:rPr>
        <w:t> </w:t>
      </w:r>
      <w:r>
        <w:rPr>
          <w:spacing w:val="-2"/>
        </w:rPr>
        <w:t>Membership:</w:t>
      </w:r>
    </w:p>
    <w:p>
      <w:pPr>
        <w:pStyle w:val="BodyText"/>
        <w:spacing w:line="266" w:lineRule="auto" w:before="178"/>
      </w:pPr>
      <w:r>
        <w:rPr/>
        <w:t>Keith</w:t>
      </w:r>
      <w:r>
        <w:rPr>
          <w:spacing w:val="-4"/>
        </w:rPr>
        <w:t> </w:t>
      </w:r>
      <w:r>
        <w:rPr/>
        <w:t>Barton,</w:t>
      </w:r>
      <w:r>
        <w:rPr>
          <w:spacing w:val="-1"/>
        </w:rPr>
        <w:t> </w:t>
      </w:r>
      <w:r>
        <w:rPr/>
        <w:t>Elizabeth</w:t>
      </w:r>
      <w:r>
        <w:rPr>
          <w:spacing w:val="-4"/>
        </w:rPr>
        <w:t> </w:t>
      </w:r>
      <w:r>
        <w:rPr/>
        <w:t>Boling,</w:t>
      </w:r>
      <w:r>
        <w:rPr>
          <w:spacing w:val="-6"/>
        </w:rPr>
        <w:t> </w:t>
      </w:r>
      <w:r>
        <w:rPr/>
        <w:t>Thomas</w:t>
      </w:r>
      <w:r>
        <w:rPr>
          <w:spacing w:val="-3"/>
        </w:rPr>
        <w:t> </w:t>
      </w:r>
      <w:r>
        <w:rPr/>
        <w:t>Brush,</w:t>
      </w:r>
      <w:r>
        <w:rPr>
          <w:spacing w:val="-6"/>
        </w:rPr>
        <w:t> </w:t>
      </w:r>
      <w:r>
        <w:rPr/>
        <w:t>Philip</w:t>
      </w:r>
      <w:r>
        <w:rPr>
          <w:spacing w:val="-4"/>
        </w:rPr>
        <w:t> </w:t>
      </w:r>
      <w:r>
        <w:rPr/>
        <w:t>Carspecken,</w:t>
      </w:r>
      <w:r>
        <w:rPr>
          <w:spacing w:val="-6"/>
        </w:rPr>
        <w:t> </w:t>
      </w:r>
      <w:r>
        <w:rPr/>
        <w:t>Dionne</w:t>
      </w:r>
      <w:r>
        <w:rPr>
          <w:spacing w:val="-3"/>
        </w:rPr>
        <w:t> </w:t>
      </w:r>
      <w:r>
        <w:rPr/>
        <w:t>Cross</w:t>
      </w:r>
      <w:r>
        <w:rPr>
          <w:spacing w:val="-3"/>
        </w:rPr>
        <w:t> </w:t>
      </w:r>
      <w:r>
        <w:rPr/>
        <w:t>Francis,</w:t>
      </w:r>
      <w:r>
        <w:rPr>
          <w:spacing w:val="-6"/>
        </w:rPr>
        <w:t> </w:t>
      </w:r>
      <w:r>
        <w:rPr/>
        <w:t>James</w:t>
      </w:r>
      <w:r>
        <w:rPr>
          <w:spacing w:val="-3"/>
        </w:rPr>
        <w:t> </w:t>
      </w:r>
      <w:r>
        <w:rPr/>
        <w:t>Damico, Chris Lubienski (chair), Faridah Pawan, Gary Pike</w:t>
      </w:r>
    </w:p>
    <w:p>
      <w:pPr>
        <w:pStyle w:val="BodyText"/>
        <w:spacing w:before="148"/>
      </w:pPr>
      <w:r>
        <w:rPr/>
        <w:t>Meeting</w:t>
      </w:r>
      <w:r>
        <w:rPr>
          <w:spacing w:val="-6"/>
        </w:rPr>
        <w:t> </w:t>
      </w:r>
      <w:r>
        <w:rPr>
          <w:spacing w:val="-2"/>
        </w:rPr>
        <w:t>Dates:</w:t>
      </w:r>
    </w:p>
    <w:p>
      <w:pPr>
        <w:pStyle w:val="BodyText"/>
        <w:spacing w:line="403" w:lineRule="auto" w:before="182"/>
        <w:ind w:right="4359"/>
      </w:pPr>
      <w:r>
        <w:rPr/>
        <w:t>Sept. 16, Sept. 24, Oct. 1, Oct. 8, Oct. 29, Nov. 11 Goals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Charges</w:t>
      </w:r>
      <w:r>
        <w:rPr>
          <w:spacing w:val="-5"/>
        </w:rPr>
        <w:t> </w:t>
      </w:r>
      <w:r>
        <w:rPr/>
        <w:t>(please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bulleted</w:t>
      </w:r>
      <w:r>
        <w:rPr>
          <w:spacing w:val="-6"/>
        </w:rPr>
        <w:t> </w:t>
      </w:r>
      <w:r>
        <w:rPr/>
        <w:t>list):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6"/>
          <w:sz w:val="22"/>
        </w:rPr>
        <w:t> </w:t>
      </w:r>
      <w:r>
        <w:rPr>
          <w:sz w:val="22"/>
        </w:rPr>
        <w:t>materials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candidates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promotion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3" w:after="0"/>
        <w:ind w:left="820" w:right="0" w:hanging="360"/>
        <w:jc w:val="left"/>
        <w:rPr>
          <w:sz w:val="22"/>
        </w:rPr>
      </w:pPr>
      <w:r>
        <w:rPr>
          <w:sz w:val="22"/>
        </w:rPr>
        <w:t>Deliberate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cases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promotion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96" w:lineRule="auto" w:before="22" w:after="0"/>
        <w:ind w:left="100" w:right="4166" w:firstLine="360"/>
        <w:jc w:val="left"/>
        <w:rPr>
          <w:sz w:val="22"/>
        </w:rPr>
      </w:pPr>
      <w:r>
        <w:rPr>
          <w:sz w:val="22"/>
        </w:rPr>
        <w:t>Make</w:t>
      </w:r>
      <w:r>
        <w:rPr>
          <w:spacing w:val="-8"/>
          <w:sz w:val="22"/>
        </w:rPr>
        <w:t> </w:t>
      </w:r>
      <w:r>
        <w:rPr>
          <w:sz w:val="22"/>
        </w:rPr>
        <w:t>recommendations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cases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promotion Actions and Outcomes (please provide a bulleted list):</w:t>
      </w:r>
    </w:p>
    <w:p>
      <w:pPr>
        <w:pStyle w:val="BodyText"/>
        <w:spacing w:before="15"/>
      </w:pPr>
      <w:r>
        <w:rPr/>
        <w:t>We</w:t>
      </w:r>
      <w:r>
        <w:rPr>
          <w:spacing w:val="-4"/>
        </w:rPr>
        <w:t> </w:t>
      </w:r>
      <w:r>
        <w:rPr/>
        <w:t>reviewed</w:t>
      </w:r>
      <w:r>
        <w:rPr>
          <w:spacing w:val="-5"/>
        </w:rPr>
        <w:t> </w:t>
      </w:r>
      <w:r>
        <w:rPr/>
        <w:t>eight</w:t>
      </w:r>
      <w:r>
        <w:rPr>
          <w:spacing w:val="-5"/>
        </w:rPr>
        <w:t> </w:t>
      </w:r>
      <w:r>
        <w:rPr/>
        <w:t>cases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2"/>
        </w:rPr>
        <w:t>promotion: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1" w:after="0"/>
        <w:ind w:left="820" w:right="0" w:hanging="360"/>
        <w:jc w:val="left"/>
        <w:rPr>
          <w:sz w:val="22"/>
        </w:rPr>
      </w:pPr>
      <w:r>
        <w:rPr>
          <w:sz w:val="22"/>
        </w:rPr>
        <w:t>1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promotion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Associate</w:t>
      </w:r>
      <w:r>
        <w:rPr>
          <w:spacing w:val="-5"/>
          <w:sz w:val="22"/>
        </w:rPr>
        <w:t> </w:t>
      </w:r>
      <w:r>
        <w:rPr>
          <w:sz w:val="22"/>
        </w:rPr>
        <w:t>Professor</w:t>
      </w:r>
      <w:r>
        <w:rPr>
          <w:spacing w:val="-5"/>
          <w:sz w:val="22"/>
        </w:rPr>
        <w:t> </w:t>
      </w:r>
      <w:r>
        <w:rPr>
          <w:sz w:val="22"/>
        </w:rPr>
        <w:t>(with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tenure)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7" w:after="0"/>
        <w:ind w:left="820" w:right="0" w:hanging="360"/>
        <w:jc w:val="left"/>
        <w:rPr>
          <w:sz w:val="22"/>
        </w:rPr>
      </w:pPr>
      <w:r>
        <w:rPr>
          <w:sz w:val="22"/>
        </w:rPr>
        <w:t>5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promotion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Professor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2" w:after="0"/>
        <w:ind w:left="820" w:right="0" w:hanging="360"/>
        <w:jc w:val="left"/>
        <w:rPr>
          <w:sz w:val="22"/>
        </w:rPr>
      </w:pPr>
      <w:r>
        <w:rPr>
          <w:sz w:val="22"/>
        </w:rPr>
        <w:t>1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promotion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Clinical</w:t>
      </w:r>
      <w:r>
        <w:rPr>
          <w:spacing w:val="-2"/>
          <w:sz w:val="22"/>
        </w:rPr>
        <w:t> </w:t>
      </w:r>
      <w:r>
        <w:rPr>
          <w:sz w:val="22"/>
        </w:rPr>
        <w:t>Associate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Professor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3" w:after="0"/>
        <w:ind w:left="820" w:right="0" w:hanging="360"/>
        <w:jc w:val="left"/>
        <w:rPr>
          <w:sz w:val="22"/>
        </w:rPr>
      </w:pPr>
      <w:r>
        <w:rPr>
          <w:sz w:val="22"/>
        </w:rPr>
        <w:t>1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promotion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Associate</w:t>
      </w:r>
      <w:r>
        <w:rPr>
          <w:spacing w:val="-5"/>
          <w:sz w:val="22"/>
        </w:rPr>
        <w:t> </w:t>
      </w:r>
      <w:r>
        <w:rPr>
          <w:sz w:val="22"/>
        </w:rPr>
        <w:t>Professor</w:t>
      </w:r>
      <w:r>
        <w:rPr>
          <w:spacing w:val="-5"/>
          <w:sz w:val="22"/>
        </w:rPr>
        <w:t> </w:t>
      </w:r>
      <w:r>
        <w:rPr>
          <w:sz w:val="22"/>
        </w:rPr>
        <w:t>(with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tenure)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96" w:lineRule="auto" w:before="22" w:after="0"/>
        <w:ind w:left="100" w:right="1974" w:firstLine="359"/>
        <w:jc w:val="left"/>
        <w:rPr>
          <w:sz w:val="22"/>
        </w:rPr>
      </w:pPr>
      <w:r>
        <w:rPr>
          <w:sz w:val="22"/>
        </w:rPr>
        <w:t>1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 Long</w:t>
      </w:r>
      <w:r>
        <w:rPr>
          <w:spacing w:val="-3"/>
          <w:sz w:val="22"/>
        </w:rPr>
        <w:t> </w:t>
      </w:r>
      <w:r>
        <w:rPr>
          <w:sz w:val="22"/>
        </w:rPr>
        <w:t>Term</w:t>
      </w:r>
      <w:r>
        <w:rPr>
          <w:spacing w:val="-3"/>
          <w:sz w:val="22"/>
        </w:rPr>
        <w:t> </w:t>
      </w:r>
      <w:r>
        <w:rPr>
          <w:sz w:val="22"/>
        </w:rPr>
        <w:t>Contract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promotion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Clinical</w:t>
      </w:r>
      <w:r>
        <w:rPr>
          <w:spacing w:val="-2"/>
          <w:sz w:val="22"/>
        </w:rPr>
        <w:t> </w:t>
      </w:r>
      <w:r>
        <w:rPr>
          <w:sz w:val="22"/>
        </w:rPr>
        <w:t>Associate</w:t>
      </w:r>
      <w:r>
        <w:rPr>
          <w:spacing w:val="-4"/>
          <w:sz w:val="22"/>
        </w:rPr>
        <w:t> </w:t>
      </w:r>
      <w:r>
        <w:rPr>
          <w:sz w:val="22"/>
        </w:rPr>
        <w:t>Professor Recommendations for Future Action (please provide a bulleted list):</w:t>
      </w:r>
    </w:p>
    <w:p>
      <w:pPr>
        <w:pStyle w:val="BodyText"/>
        <w:spacing w:line="261" w:lineRule="auto" w:before="11"/>
      </w:pPr>
      <w:r>
        <w:rPr/>
        <w:t>The</w:t>
      </w:r>
      <w:r>
        <w:rPr>
          <w:spacing w:val="-3"/>
        </w:rPr>
        <w:t> </w:t>
      </w:r>
      <w:r>
        <w:rPr/>
        <w:t>PTC</w:t>
      </w:r>
      <w:r>
        <w:rPr>
          <w:spacing w:val="-1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discussed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need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clearer</w:t>
      </w:r>
      <w:r>
        <w:rPr>
          <w:spacing w:val="-3"/>
        </w:rPr>
        <w:t> </w:t>
      </w:r>
      <w:r>
        <w:rPr/>
        <w:t>delineation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roles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deliberating</w:t>
      </w:r>
      <w:r>
        <w:rPr>
          <w:spacing w:val="-2"/>
        </w:rPr>
        <w:t> </w:t>
      </w:r>
      <w:r>
        <w:rPr/>
        <w:t>the merits of each case and writing reports on its recommendations.</w:t>
      </w:r>
    </w:p>
    <w:sectPr>
      <w:type w:val="continuous"/>
      <w:pgSz w:w="12240" w:h="15840"/>
      <w:pgMar w:top="1420" w:bottom="280" w:left="134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3685" w:right="1906" w:hanging="1527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:description/>
  <dcterms:created xsi:type="dcterms:W3CDTF">2024-05-23T16:58:48Z</dcterms:created>
  <dcterms:modified xsi:type="dcterms:W3CDTF">2024-05-23T16:58:48Z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D:20200413150358</vt:lpwstr>
  </property>
</Properties>
</file>